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8F3" w:rsidRPr="005908F3" w:rsidRDefault="005908F3" w:rsidP="005908F3">
      <w:pPr>
        <w:pStyle w:val="a6"/>
        <w:ind w:right="-2"/>
        <w:rPr>
          <w:sz w:val="16"/>
          <w:szCs w:val="16"/>
        </w:rPr>
      </w:pPr>
      <w:r w:rsidRPr="005908F3">
        <w:rPr>
          <w:sz w:val="16"/>
          <w:szCs w:val="16"/>
        </w:rPr>
        <w:t xml:space="preserve">ПЕРЕЧЕНЬ ДОКУМЕНТОВ, </w:t>
      </w:r>
    </w:p>
    <w:p w:rsidR="005908F3" w:rsidRPr="005908F3" w:rsidRDefault="005908F3" w:rsidP="005908F3">
      <w:pPr>
        <w:pStyle w:val="a6"/>
        <w:ind w:right="-2"/>
        <w:rPr>
          <w:sz w:val="16"/>
          <w:szCs w:val="16"/>
        </w:rPr>
      </w:pPr>
      <w:proofErr w:type="gramStart"/>
      <w:r w:rsidRPr="005908F3">
        <w:rPr>
          <w:sz w:val="16"/>
          <w:szCs w:val="16"/>
        </w:rPr>
        <w:t>ПРЕДОСТАВЛЯЕМЫХ</w:t>
      </w:r>
      <w:proofErr w:type="gramEnd"/>
      <w:r w:rsidRPr="005908F3">
        <w:rPr>
          <w:sz w:val="16"/>
          <w:szCs w:val="16"/>
        </w:rPr>
        <w:t xml:space="preserve"> НОТАРИУСОМ</w:t>
      </w:r>
    </w:p>
    <w:p w:rsidR="005908F3" w:rsidRPr="005908F3" w:rsidRDefault="005908F3" w:rsidP="005908F3">
      <w:pPr>
        <w:pStyle w:val="a6"/>
        <w:ind w:right="-2"/>
        <w:rPr>
          <w:b w:val="0"/>
          <w:sz w:val="16"/>
          <w:szCs w:val="16"/>
        </w:rPr>
      </w:pPr>
      <w:r w:rsidRPr="005908F3">
        <w:rPr>
          <w:sz w:val="16"/>
          <w:szCs w:val="16"/>
        </w:rPr>
        <w:t>ДЛЯ ОТКРЫТИЯ СЧЕТА</w:t>
      </w:r>
      <w:r w:rsidRPr="005908F3">
        <w:rPr>
          <w:b w:val="0"/>
          <w:sz w:val="16"/>
          <w:szCs w:val="16"/>
        </w:rPr>
        <w:t xml:space="preserve"> </w:t>
      </w:r>
    </w:p>
    <w:p w:rsidR="005908F3" w:rsidRPr="005908F3" w:rsidRDefault="005908F3" w:rsidP="005908F3">
      <w:pPr>
        <w:pStyle w:val="a6"/>
        <w:ind w:right="-2"/>
        <w:rPr>
          <w:b w:val="0"/>
          <w:sz w:val="16"/>
          <w:szCs w:val="16"/>
        </w:rPr>
      </w:pPr>
    </w:p>
    <w:p w:rsidR="005908F3" w:rsidRPr="005908F3" w:rsidRDefault="005908F3" w:rsidP="005908F3">
      <w:pPr>
        <w:rPr>
          <w:sz w:val="16"/>
          <w:szCs w:val="16"/>
        </w:rPr>
      </w:pPr>
    </w:p>
    <w:p w:rsidR="005908F3" w:rsidRPr="005908F3" w:rsidRDefault="005908F3" w:rsidP="005908F3">
      <w:pPr>
        <w:numPr>
          <w:ilvl w:val="0"/>
          <w:numId w:val="3"/>
        </w:numPr>
        <w:rPr>
          <w:sz w:val="16"/>
          <w:szCs w:val="16"/>
        </w:rPr>
      </w:pPr>
      <w:r w:rsidRPr="005908F3">
        <w:rPr>
          <w:sz w:val="16"/>
          <w:szCs w:val="16"/>
        </w:rPr>
        <w:t>Документ, удостоверяющий личность нотариуса</w:t>
      </w:r>
      <w:proofErr w:type="gramStart"/>
      <w:r w:rsidRPr="005908F3">
        <w:rPr>
          <w:sz w:val="16"/>
          <w:szCs w:val="16"/>
        </w:rPr>
        <w:t>.</w:t>
      </w:r>
      <w:proofErr w:type="gramEnd"/>
      <w:r w:rsidRPr="005908F3">
        <w:rPr>
          <w:sz w:val="16"/>
          <w:szCs w:val="16"/>
        </w:rPr>
        <w:t xml:space="preserve"> (</w:t>
      </w:r>
      <w:proofErr w:type="gramStart"/>
      <w:r w:rsidRPr="005908F3">
        <w:rPr>
          <w:sz w:val="16"/>
          <w:szCs w:val="16"/>
        </w:rPr>
        <w:t>о</w:t>
      </w:r>
      <w:proofErr w:type="gramEnd"/>
      <w:r w:rsidRPr="005908F3">
        <w:rPr>
          <w:sz w:val="16"/>
          <w:szCs w:val="16"/>
        </w:rPr>
        <w:t>ригиналы документов  или их копии, заверенные в установленном законодательством РФ порядке)</w:t>
      </w:r>
      <w:r w:rsidRPr="005908F3">
        <w:rPr>
          <w:rStyle w:val="a5"/>
          <w:sz w:val="16"/>
          <w:szCs w:val="16"/>
        </w:rPr>
        <w:t xml:space="preserve"> </w:t>
      </w:r>
      <w:r w:rsidRPr="005908F3">
        <w:rPr>
          <w:rStyle w:val="a5"/>
          <w:sz w:val="16"/>
          <w:szCs w:val="16"/>
        </w:rPr>
        <w:footnoteReference w:customMarkFollows="1" w:id="1"/>
        <w:t>4</w:t>
      </w:r>
    </w:p>
    <w:p w:rsidR="005908F3" w:rsidRPr="005908F3" w:rsidRDefault="005908F3" w:rsidP="005908F3">
      <w:pPr>
        <w:numPr>
          <w:ilvl w:val="0"/>
          <w:numId w:val="3"/>
        </w:numPr>
        <w:rPr>
          <w:sz w:val="16"/>
          <w:szCs w:val="16"/>
        </w:rPr>
      </w:pPr>
      <w:r w:rsidRPr="005908F3">
        <w:rPr>
          <w:bCs/>
          <w:sz w:val="16"/>
          <w:szCs w:val="16"/>
        </w:rPr>
        <w:t>Лицензии на осуществления нотариальной деятельности (при наличии)</w:t>
      </w:r>
      <w:proofErr w:type="gramStart"/>
      <w:r w:rsidRPr="005908F3">
        <w:rPr>
          <w:bCs/>
          <w:sz w:val="16"/>
          <w:szCs w:val="16"/>
        </w:rPr>
        <w:t>.(</w:t>
      </w:r>
      <w:proofErr w:type="gramEnd"/>
      <w:r w:rsidRPr="005908F3">
        <w:rPr>
          <w:sz w:val="16"/>
          <w:szCs w:val="16"/>
        </w:rPr>
        <w:t xml:space="preserve"> оригиналы документов  или их копии, заверенные в установленном законодательством РФ порядке)</w:t>
      </w:r>
    </w:p>
    <w:p w:rsidR="005908F3" w:rsidRPr="005908F3" w:rsidRDefault="005908F3" w:rsidP="005908F3">
      <w:pPr>
        <w:numPr>
          <w:ilvl w:val="0"/>
          <w:numId w:val="3"/>
        </w:numPr>
        <w:rPr>
          <w:sz w:val="16"/>
          <w:szCs w:val="16"/>
        </w:rPr>
      </w:pPr>
      <w:r w:rsidRPr="005908F3">
        <w:rPr>
          <w:sz w:val="16"/>
          <w:szCs w:val="16"/>
        </w:rPr>
        <w:t xml:space="preserve"> </w:t>
      </w:r>
      <w:r w:rsidRPr="005908F3">
        <w:rPr>
          <w:bCs/>
          <w:sz w:val="16"/>
          <w:szCs w:val="16"/>
        </w:rPr>
        <w:t>Приказ о наделении полномочиями нотариуса (</w:t>
      </w:r>
      <w:r w:rsidRPr="005908F3">
        <w:rPr>
          <w:sz w:val="16"/>
          <w:szCs w:val="16"/>
        </w:rPr>
        <w:t>оригиналы документов  или их копии, заверенные в установленном законодательством РФ порядке</w:t>
      </w:r>
      <w:r w:rsidRPr="005908F3">
        <w:rPr>
          <w:bCs/>
          <w:sz w:val="16"/>
          <w:szCs w:val="16"/>
        </w:rPr>
        <w:t>)</w:t>
      </w:r>
    </w:p>
    <w:p w:rsidR="005908F3" w:rsidRPr="005908F3" w:rsidRDefault="005908F3" w:rsidP="005908F3">
      <w:pPr>
        <w:numPr>
          <w:ilvl w:val="0"/>
          <w:numId w:val="3"/>
        </w:numPr>
        <w:rPr>
          <w:sz w:val="16"/>
          <w:szCs w:val="16"/>
        </w:rPr>
      </w:pPr>
      <w:r w:rsidRPr="005908F3">
        <w:rPr>
          <w:sz w:val="16"/>
          <w:szCs w:val="16"/>
        </w:rPr>
        <w:t xml:space="preserve">Выписка из реестра нотариусов и лиц, сдавших квалификационный экзамен (далее - реестр нотариусов). </w:t>
      </w:r>
    </w:p>
    <w:p w:rsidR="005908F3" w:rsidRPr="005908F3" w:rsidRDefault="005908F3" w:rsidP="005908F3">
      <w:pPr>
        <w:ind w:left="709" w:firstLine="720"/>
        <w:rPr>
          <w:i/>
          <w:sz w:val="16"/>
          <w:szCs w:val="16"/>
        </w:rPr>
      </w:pPr>
      <w:r w:rsidRPr="005908F3">
        <w:rPr>
          <w:i/>
          <w:sz w:val="16"/>
          <w:szCs w:val="16"/>
        </w:rPr>
        <w:t xml:space="preserve">Реестр нотариусов ведет федеральный орган исполнительной власти в области юстиции (далее - федеральный орган юстиции) в </w:t>
      </w:r>
      <w:hyperlink r:id="rId7" w:history="1">
        <w:r w:rsidRPr="005908F3">
          <w:rPr>
            <w:i/>
            <w:sz w:val="16"/>
            <w:szCs w:val="16"/>
          </w:rPr>
          <w:t>порядке</w:t>
        </w:r>
      </w:hyperlink>
      <w:r w:rsidRPr="005908F3">
        <w:rPr>
          <w:i/>
          <w:sz w:val="16"/>
          <w:szCs w:val="16"/>
        </w:rPr>
        <w:t xml:space="preserve">, им установленном. Сведения, содержащиеся в реестре нотариусов, за исключением сведений, доступ к которым ограничен федеральными законами, носят открытый характер </w:t>
      </w:r>
      <w:r w:rsidRPr="005908F3">
        <w:rPr>
          <w:b/>
          <w:i/>
          <w:sz w:val="16"/>
          <w:szCs w:val="16"/>
        </w:rPr>
        <w:t>и размещаются на официальном сайте федерального органа юстиции в информационно-телекоммуникационной сети "Интернет"</w:t>
      </w:r>
      <w:r w:rsidRPr="005908F3">
        <w:rPr>
          <w:i/>
          <w:sz w:val="16"/>
          <w:szCs w:val="16"/>
        </w:rPr>
        <w:t>. В течение двух рабочих дней после дня обращения лица, внесенного в реестр нотариусов, по просьбе этого лица территориальный орган федерального органа юстиции (далее - территориальный орган юстиции) выдает ему выписку из реестра нотариусов, содержащую сведения о сдаче им квалификационного экзамена и (или) о назначении его на должность нотариуса.</w:t>
      </w:r>
    </w:p>
    <w:p w:rsidR="005908F3" w:rsidRPr="005908F3" w:rsidRDefault="005908F3" w:rsidP="005908F3">
      <w:pPr>
        <w:numPr>
          <w:ilvl w:val="0"/>
          <w:numId w:val="1"/>
        </w:numPr>
        <w:autoSpaceDE w:val="0"/>
        <w:autoSpaceDN w:val="0"/>
        <w:adjustRightInd w:val="0"/>
        <w:rPr>
          <w:i/>
          <w:sz w:val="16"/>
          <w:szCs w:val="16"/>
        </w:rPr>
      </w:pPr>
      <w:proofErr w:type="gramStart"/>
      <w:r w:rsidRPr="005908F3">
        <w:rPr>
          <w:i/>
          <w:sz w:val="16"/>
          <w:szCs w:val="16"/>
        </w:rPr>
        <w:t xml:space="preserve">лица, получившие лицензию на право нотариальной деятельности </w:t>
      </w:r>
      <w:r w:rsidRPr="005908F3">
        <w:rPr>
          <w:b/>
          <w:i/>
          <w:sz w:val="16"/>
          <w:szCs w:val="16"/>
        </w:rPr>
        <w:t>до 1 января 2015 года</w:t>
      </w:r>
      <w:r w:rsidRPr="005908F3">
        <w:rPr>
          <w:i/>
          <w:sz w:val="16"/>
          <w:szCs w:val="16"/>
        </w:rPr>
        <w:t>, до внесения сведений о сдаче ими квалификационного экзамена в реестр нотариусов вправе подтвердить сдачу квалификационного экзамена лицензией на право нотариальной деятельности или (в случае ее утраты) справкой органа, выдавшего лицензию;</w:t>
      </w:r>
      <w:proofErr w:type="gramEnd"/>
    </w:p>
    <w:p w:rsidR="005908F3" w:rsidRPr="005908F3" w:rsidRDefault="005908F3" w:rsidP="005908F3">
      <w:pPr>
        <w:numPr>
          <w:ilvl w:val="0"/>
          <w:numId w:val="1"/>
        </w:numPr>
        <w:autoSpaceDE w:val="0"/>
        <w:autoSpaceDN w:val="0"/>
        <w:adjustRightInd w:val="0"/>
        <w:rPr>
          <w:i/>
          <w:sz w:val="16"/>
          <w:szCs w:val="16"/>
        </w:rPr>
      </w:pPr>
      <w:proofErr w:type="gramStart"/>
      <w:r w:rsidRPr="005908F3">
        <w:rPr>
          <w:i/>
          <w:sz w:val="16"/>
          <w:szCs w:val="16"/>
        </w:rPr>
        <w:t xml:space="preserve">лица, сдавшие квалификационный экзамен </w:t>
      </w:r>
      <w:r w:rsidRPr="005908F3">
        <w:rPr>
          <w:b/>
          <w:i/>
          <w:sz w:val="16"/>
          <w:szCs w:val="16"/>
        </w:rPr>
        <w:t>в период с 1 января 2015 года по 1 июля 2015</w:t>
      </w:r>
      <w:r w:rsidRPr="005908F3">
        <w:rPr>
          <w:i/>
          <w:sz w:val="16"/>
          <w:szCs w:val="16"/>
        </w:rPr>
        <w:t xml:space="preserve"> года, до внесения сведений о сдаче ими квалификационного экзамена в реестр нотариусов вправе подтвердить сдачу квалификационного экзамена выпиской из протокола квалификационной комиссии, которая должна быть выдана им не позднее чем в течение десяти рабочих дней со дня сдачи квалификационного экзамена.</w:t>
      </w:r>
      <w:proofErr w:type="gramEnd"/>
    </w:p>
    <w:p w:rsidR="005908F3" w:rsidRPr="005908F3" w:rsidRDefault="005908F3" w:rsidP="005908F3">
      <w:pPr>
        <w:ind w:left="709"/>
        <w:rPr>
          <w:sz w:val="16"/>
          <w:szCs w:val="16"/>
        </w:rPr>
      </w:pPr>
    </w:p>
    <w:p w:rsidR="005908F3" w:rsidRPr="005908F3" w:rsidRDefault="005908F3" w:rsidP="005908F3">
      <w:pPr>
        <w:numPr>
          <w:ilvl w:val="0"/>
          <w:numId w:val="2"/>
        </w:numPr>
        <w:rPr>
          <w:sz w:val="16"/>
          <w:szCs w:val="16"/>
        </w:rPr>
      </w:pPr>
      <w:r w:rsidRPr="005908F3">
        <w:rPr>
          <w:sz w:val="16"/>
          <w:szCs w:val="16"/>
        </w:rPr>
        <w:t>Свидетельство о постановке на учет в налоговом органе в качестве налогоплательщика (Свидетельство ИНН) (оригиналы документов  или их копии, заверенные в установленном законодательством РФ порядке)</w:t>
      </w:r>
      <w:r w:rsidRPr="005908F3">
        <w:rPr>
          <w:rStyle w:val="a5"/>
          <w:sz w:val="16"/>
          <w:szCs w:val="16"/>
        </w:rPr>
        <w:t xml:space="preserve"> </w:t>
      </w:r>
      <w:r w:rsidRPr="005908F3">
        <w:rPr>
          <w:rStyle w:val="a5"/>
          <w:sz w:val="16"/>
          <w:szCs w:val="16"/>
        </w:rPr>
        <w:footnoteReference w:customMarkFollows="1" w:id="2"/>
        <w:t>4</w:t>
      </w:r>
    </w:p>
    <w:p w:rsidR="005908F3" w:rsidRPr="005908F3" w:rsidRDefault="005908F3" w:rsidP="005908F3">
      <w:pPr>
        <w:numPr>
          <w:ilvl w:val="0"/>
          <w:numId w:val="2"/>
        </w:numPr>
        <w:rPr>
          <w:sz w:val="16"/>
          <w:szCs w:val="16"/>
        </w:rPr>
      </w:pPr>
      <w:r w:rsidRPr="005908F3">
        <w:rPr>
          <w:sz w:val="16"/>
          <w:szCs w:val="16"/>
        </w:rPr>
        <w:t>Карточка с образцами подписей и оттиска печати (нотариально заверенная или заверенная Банком).</w:t>
      </w:r>
      <w:r w:rsidRPr="005908F3">
        <w:rPr>
          <w:rStyle w:val="a5"/>
          <w:sz w:val="16"/>
          <w:szCs w:val="16"/>
        </w:rPr>
        <w:footnoteReference w:customMarkFollows="1" w:id="3"/>
        <w:t>1</w:t>
      </w:r>
    </w:p>
    <w:p w:rsidR="005908F3" w:rsidRPr="005908F3" w:rsidRDefault="005908F3" w:rsidP="005908F3">
      <w:pPr>
        <w:numPr>
          <w:ilvl w:val="0"/>
          <w:numId w:val="2"/>
        </w:numPr>
        <w:rPr>
          <w:sz w:val="16"/>
          <w:szCs w:val="16"/>
        </w:rPr>
      </w:pPr>
      <w:r w:rsidRPr="005908F3">
        <w:rPr>
          <w:sz w:val="16"/>
          <w:szCs w:val="16"/>
        </w:rPr>
        <w:t>Заявление на открытие счета.</w:t>
      </w:r>
    </w:p>
    <w:p w:rsidR="005908F3" w:rsidRPr="005908F3" w:rsidRDefault="005908F3" w:rsidP="005908F3">
      <w:pPr>
        <w:numPr>
          <w:ilvl w:val="0"/>
          <w:numId w:val="2"/>
        </w:numPr>
        <w:rPr>
          <w:sz w:val="16"/>
          <w:szCs w:val="16"/>
        </w:rPr>
      </w:pPr>
      <w:r w:rsidRPr="005908F3">
        <w:rPr>
          <w:sz w:val="16"/>
          <w:szCs w:val="16"/>
        </w:rPr>
        <w:t>Договор банковского счета – 2 экз.</w:t>
      </w:r>
    </w:p>
    <w:p w:rsidR="005908F3" w:rsidRPr="005908F3" w:rsidRDefault="005908F3" w:rsidP="005908F3">
      <w:pPr>
        <w:numPr>
          <w:ilvl w:val="0"/>
          <w:numId w:val="2"/>
        </w:numPr>
        <w:rPr>
          <w:sz w:val="16"/>
          <w:szCs w:val="16"/>
        </w:rPr>
      </w:pPr>
      <w:r w:rsidRPr="005908F3">
        <w:rPr>
          <w:sz w:val="16"/>
          <w:szCs w:val="16"/>
        </w:rPr>
        <w:t xml:space="preserve">Анкета (опросный лист) по форме, установленной Приложением  к ПВК </w:t>
      </w:r>
      <w:proofErr w:type="gramStart"/>
      <w:r w:rsidRPr="005908F3">
        <w:rPr>
          <w:sz w:val="16"/>
          <w:szCs w:val="16"/>
        </w:rPr>
        <w:t>по</w:t>
      </w:r>
      <w:proofErr w:type="gramEnd"/>
      <w:r w:rsidRPr="005908F3">
        <w:rPr>
          <w:sz w:val="16"/>
          <w:szCs w:val="16"/>
        </w:rPr>
        <w:t xml:space="preserve"> ПОД/ФТ.</w:t>
      </w:r>
      <w:r w:rsidRPr="005908F3">
        <w:rPr>
          <w:rStyle w:val="a5"/>
          <w:sz w:val="16"/>
          <w:szCs w:val="16"/>
        </w:rPr>
        <w:footnoteReference w:customMarkFollows="1" w:id="4"/>
        <w:t>3</w:t>
      </w:r>
    </w:p>
    <w:p w:rsidR="005908F3" w:rsidRPr="005908F3" w:rsidRDefault="005908F3" w:rsidP="005908F3">
      <w:pPr>
        <w:numPr>
          <w:ilvl w:val="0"/>
          <w:numId w:val="2"/>
        </w:numPr>
        <w:rPr>
          <w:sz w:val="16"/>
          <w:szCs w:val="16"/>
        </w:rPr>
      </w:pPr>
      <w:r w:rsidRPr="005908F3">
        <w:rPr>
          <w:bCs/>
          <w:sz w:val="16"/>
          <w:szCs w:val="16"/>
        </w:rPr>
        <w:t>Информация о страховом номере индивидуального лицевого счета застрахованного лица в системе обязательного пенсионного страхования (при наличии).</w:t>
      </w:r>
    </w:p>
    <w:p w:rsidR="005908F3" w:rsidRPr="005908F3" w:rsidRDefault="005908F3" w:rsidP="005908F3">
      <w:pPr>
        <w:numPr>
          <w:ilvl w:val="0"/>
          <w:numId w:val="2"/>
        </w:numPr>
        <w:ind w:left="709" w:hanging="425"/>
        <w:rPr>
          <w:sz w:val="16"/>
          <w:szCs w:val="16"/>
        </w:rPr>
      </w:pPr>
      <w:r w:rsidRPr="005908F3">
        <w:rPr>
          <w:sz w:val="16"/>
          <w:szCs w:val="16"/>
        </w:rPr>
        <w:t xml:space="preserve">Если открытие Счета и (или) заключение договоров и (или) распоряжение денежными средствами на счете будет осуществлять представитель нотариуса, дополнительно предоставляются нотариально удостоверенная доверенность на открытие счета и (или) заключение договоров и документ, удостоверяющий личность представителя нотариуса. </w:t>
      </w:r>
    </w:p>
    <w:p w:rsidR="005908F3" w:rsidRPr="005908F3" w:rsidRDefault="005908F3" w:rsidP="005908F3">
      <w:pPr>
        <w:numPr>
          <w:ilvl w:val="0"/>
          <w:numId w:val="2"/>
        </w:numPr>
        <w:ind w:left="709" w:hanging="425"/>
        <w:rPr>
          <w:sz w:val="16"/>
          <w:szCs w:val="16"/>
        </w:rPr>
      </w:pPr>
      <w:r w:rsidRPr="005908F3">
        <w:rPr>
          <w:sz w:val="16"/>
          <w:szCs w:val="16"/>
        </w:rPr>
        <w:t xml:space="preserve"> В случае, когда Договором предусмотрено удостоверение прав распоряжения  денежными средствами, находящимися на Счете, с использованием аналога собственноручной подписи, документы, подтверждающие полномочия лиц, наделенных правом использовать аналог собственноручной подписи,  документы удостоверяющие личность.</w:t>
      </w:r>
    </w:p>
    <w:p w:rsidR="005908F3" w:rsidRPr="005908F3" w:rsidRDefault="005908F3" w:rsidP="005908F3">
      <w:pPr>
        <w:ind w:left="709" w:hanging="425"/>
        <w:rPr>
          <w:sz w:val="16"/>
          <w:szCs w:val="16"/>
        </w:rPr>
      </w:pPr>
      <w:r w:rsidRPr="005908F3">
        <w:rPr>
          <w:sz w:val="16"/>
          <w:szCs w:val="16"/>
        </w:rPr>
        <w:t>13.   Иные документы, запрашиваемые в соответствии с требованиями    федерального законодательства и внутренних документов Банка, в том числе:</w:t>
      </w:r>
    </w:p>
    <w:p w:rsidR="005908F3" w:rsidRPr="005908F3" w:rsidRDefault="005908F3" w:rsidP="005908F3">
      <w:pPr>
        <w:tabs>
          <w:tab w:val="num" w:pos="709"/>
        </w:tabs>
        <w:ind w:left="720"/>
        <w:rPr>
          <w:sz w:val="16"/>
          <w:szCs w:val="16"/>
        </w:rPr>
      </w:pPr>
      <w:r w:rsidRPr="005908F3">
        <w:rPr>
          <w:sz w:val="16"/>
          <w:szCs w:val="16"/>
        </w:rPr>
        <w:t>13.1. Сведения о деловой репутации нотариуса (отзывы в произвольной форме), сведения (документы) о финансовом положении нотариуса;</w:t>
      </w:r>
    </w:p>
    <w:p w:rsidR="005908F3" w:rsidRPr="005908F3" w:rsidRDefault="005908F3" w:rsidP="005908F3">
      <w:pPr>
        <w:tabs>
          <w:tab w:val="num" w:pos="709"/>
          <w:tab w:val="num" w:pos="4963"/>
        </w:tabs>
        <w:ind w:left="709" w:hanging="709"/>
        <w:rPr>
          <w:sz w:val="16"/>
          <w:szCs w:val="16"/>
        </w:rPr>
      </w:pPr>
      <w:r w:rsidRPr="005908F3">
        <w:rPr>
          <w:sz w:val="16"/>
          <w:szCs w:val="16"/>
        </w:rPr>
        <w:t xml:space="preserve">               13.2. Документ, подтверждающий регистрацию нотариуса по месту жительства и/или месту пребывания в случае, если документ, удостоверяющий личность нотариуса, не содержит указанных сведений (выписка из домой книги или справка из паспортного стола по месту проживания/регистрации нотариуса);</w:t>
      </w:r>
    </w:p>
    <w:p w:rsidR="005908F3" w:rsidRPr="005908F3" w:rsidRDefault="005908F3" w:rsidP="005908F3">
      <w:pPr>
        <w:tabs>
          <w:tab w:val="num" w:pos="709"/>
          <w:tab w:val="num" w:pos="4963"/>
        </w:tabs>
        <w:ind w:left="709" w:hanging="709"/>
        <w:rPr>
          <w:sz w:val="16"/>
          <w:szCs w:val="16"/>
        </w:rPr>
      </w:pPr>
      <w:r w:rsidRPr="005908F3">
        <w:rPr>
          <w:sz w:val="16"/>
          <w:szCs w:val="16"/>
        </w:rPr>
        <w:t xml:space="preserve">               13.3. Иные документы по требованию Банка в т.ч. документ, подтверждающий место ведения основной деятельности нотариуса</w:t>
      </w:r>
      <w:proofErr w:type="gramStart"/>
      <w:r w:rsidRPr="005908F3">
        <w:rPr>
          <w:sz w:val="16"/>
          <w:szCs w:val="16"/>
        </w:rPr>
        <w:t>.</w:t>
      </w:r>
      <w:proofErr w:type="gramEnd"/>
    </w:p>
    <w:p w:rsidR="005908F3" w:rsidRPr="005908F3" w:rsidRDefault="005908F3" w:rsidP="005908F3">
      <w:pPr>
        <w:tabs>
          <w:tab w:val="num" w:pos="709"/>
        </w:tabs>
        <w:ind w:left="720"/>
        <w:rPr>
          <w:sz w:val="16"/>
          <w:szCs w:val="16"/>
        </w:rPr>
      </w:pPr>
      <w:r w:rsidRPr="005908F3">
        <w:rPr>
          <w:sz w:val="16"/>
          <w:szCs w:val="16"/>
        </w:rPr>
        <w:t>.</w:t>
      </w:r>
    </w:p>
    <w:p w:rsidR="005908F3" w:rsidRPr="005908F3" w:rsidRDefault="005908F3" w:rsidP="005908F3">
      <w:pPr>
        <w:ind w:left="720"/>
        <w:rPr>
          <w:sz w:val="16"/>
          <w:szCs w:val="16"/>
        </w:rPr>
      </w:pPr>
    </w:p>
    <w:p w:rsidR="005908F3" w:rsidRPr="005908F3" w:rsidRDefault="005908F3" w:rsidP="005908F3">
      <w:pPr>
        <w:rPr>
          <w:sz w:val="16"/>
          <w:szCs w:val="16"/>
        </w:rPr>
      </w:pPr>
    </w:p>
    <w:p w:rsidR="005908F3" w:rsidRPr="005908F3" w:rsidRDefault="005908F3" w:rsidP="005908F3">
      <w:pPr>
        <w:pStyle w:val="a3"/>
        <w:rPr>
          <w:sz w:val="16"/>
          <w:szCs w:val="16"/>
        </w:rPr>
      </w:pPr>
    </w:p>
    <w:p w:rsidR="005908F3" w:rsidRPr="005908F3" w:rsidRDefault="005908F3" w:rsidP="005908F3">
      <w:pPr>
        <w:rPr>
          <w:strike/>
          <w:sz w:val="16"/>
          <w:szCs w:val="16"/>
        </w:rPr>
      </w:pPr>
      <w:r w:rsidRPr="005908F3">
        <w:rPr>
          <w:sz w:val="16"/>
          <w:szCs w:val="16"/>
        </w:rPr>
        <w:t xml:space="preserve">     Нотариус представляет документы, заверенные другим нотариусом.</w:t>
      </w:r>
    </w:p>
    <w:p w:rsidR="005908F3" w:rsidRPr="005908F3" w:rsidRDefault="005908F3" w:rsidP="005908F3">
      <w:pPr>
        <w:pStyle w:val="a3"/>
        <w:rPr>
          <w:sz w:val="16"/>
          <w:szCs w:val="16"/>
        </w:rPr>
      </w:pPr>
    </w:p>
    <w:p w:rsidR="005908F3" w:rsidRPr="005908F3" w:rsidRDefault="005908F3" w:rsidP="005908F3">
      <w:pPr>
        <w:pStyle w:val="a3"/>
        <w:rPr>
          <w:sz w:val="16"/>
          <w:szCs w:val="16"/>
        </w:rPr>
      </w:pPr>
      <w:r w:rsidRPr="005908F3">
        <w:rPr>
          <w:sz w:val="16"/>
          <w:szCs w:val="16"/>
        </w:rPr>
        <w:t xml:space="preserve">    Документы могут быть представлены в подлиннике для последующего их копирования Банком с оплатой услуги копирования документов и их заверения в соответствии с тарифами Банка.</w:t>
      </w:r>
    </w:p>
    <w:p w:rsidR="005908F3" w:rsidRPr="005908F3" w:rsidRDefault="005908F3" w:rsidP="005908F3">
      <w:pPr>
        <w:rPr>
          <w:sz w:val="16"/>
          <w:szCs w:val="16"/>
        </w:rPr>
      </w:pPr>
      <w:r w:rsidRPr="005908F3">
        <w:rPr>
          <w:sz w:val="16"/>
          <w:szCs w:val="16"/>
        </w:rPr>
        <w:t xml:space="preserve">    Для п.п. 1,11,12  иностранные лица и лица без гражданства, находящиеся на территории РФ, дополнительно представляют миграционную карту и документ, подтверждающий их право на пребывани</w:t>
      </w:r>
      <w:proofErr w:type="gramStart"/>
      <w:r w:rsidRPr="005908F3">
        <w:rPr>
          <w:sz w:val="16"/>
          <w:szCs w:val="16"/>
        </w:rPr>
        <w:t>е(</w:t>
      </w:r>
      <w:proofErr w:type="gramEnd"/>
      <w:r w:rsidRPr="005908F3">
        <w:rPr>
          <w:sz w:val="16"/>
          <w:szCs w:val="16"/>
        </w:rPr>
        <w:t>проживание) в РФ, а также документ, подтверждающий их регистрацию по месту пребывания(проживания) в РФ в случае, если их наличие предусмотрено законодательством РФ.</w:t>
      </w:r>
    </w:p>
    <w:p w:rsidR="005908F3" w:rsidRPr="005908F3" w:rsidRDefault="005908F3" w:rsidP="005908F3">
      <w:pPr>
        <w:rPr>
          <w:sz w:val="16"/>
          <w:szCs w:val="16"/>
        </w:rPr>
      </w:pPr>
    </w:p>
    <w:p w:rsidR="005908F3" w:rsidRPr="005908F3" w:rsidRDefault="005908F3" w:rsidP="005908F3">
      <w:pPr>
        <w:rPr>
          <w:sz w:val="16"/>
          <w:szCs w:val="16"/>
        </w:rPr>
      </w:pPr>
    </w:p>
    <w:p w:rsidR="005908F3" w:rsidRPr="005908F3" w:rsidRDefault="005908F3" w:rsidP="005908F3">
      <w:pPr>
        <w:rPr>
          <w:sz w:val="16"/>
          <w:szCs w:val="16"/>
        </w:rPr>
      </w:pPr>
    </w:p>
    <w:p w:rsidR="005908F3" w:rsidRPr="005908F3" w:rsidRDefault="005908F3" w:rsidP="005908F3">
      <w:pPr>
        <w:rPr>
          <w:sz w:val="16"/>
          <w:szCs w:val="16"/>
        </w:rPr>
      </w:pPr>
    </w:p>
    <w:p w:rsidR="005908F3" w:rsidRPr="005908F3" w:rsidRDefault="005908F3" w:rsidP="005908F3">
      <w:pPr>
        <w:rPr>
          <w:sz w:val="16"/>
          <w:szCs w:val="16"/>
        </w:rPr>
      </w:pPr>
    </w:p>
    <w:p w:rsidR="005908F3" w:rsidRPr="005908F3" w:rsidRDefault="005908F3" w:rsidP="005908F3">
      <w:pPr>
        <w:pStyle w:val="a3"/>
        <w:rPr>
          <w:sz w:val="16"/>
          <w:szCs w:val="16"/>
        </w:rPr>
      </w:pPr>
    </w:p>
    <w:p w:rsidR="005908F3" w:rsidRPr="005908F3" w:rsidRDefault="005908F3" w:rsidP="005908F3">
      <w:pPr>
        <w:pStyle w:val="a3"/>
        <w:rPr>
          <w:sz w:val="16"/>
          <w:szCs w:val="16"/>
        </w:rPr>
      </w:pPr>
      <w:r w:rsidRPr="005908F3">
        <w:rPr>
          <w:sz w:val="16"/>
          <w:szCs w:val="16"/>
        </w:rPr>
        <w:t>__________________________________________________________________________________________</w:t>
      </w:r>
    </w:p>
    <w:p w:rsidR="005908F3" w:rsidRPr="005908F3" w:rsidRDefault="005908F3" w:rsidP="005908F3">
      <w:pPr>
        <w:pStyle w:val="a3"/>
        <w:rPr>
          <w:sz w:val="16"/>
          <w:szCs w:val="16"/>
        </w:rPr>
      </w:pPr>
      <w:r w:rsidRPr="005908F3">
        <w:rPr>
          <w:rStyle w:val="a5"/>
          <w:sz w:val="16"/>
          <w:szCs w:val="16"/>
        </w:rPr>
        <w:t>1</w:t>
      </w:r>
      <w:r w:rsidRPr="005908F3">
        <w:rPr>
          <w:sz w:val="16"/>
          <w:szCs w:val="16"/>
        </w:rPr>
        <w:t xml:space="preserve">Оформляется в соответствии с требованиями Инструкции  Банка России  № 153 - И </w:t>
      </w:r>
      <w:proofErr w:type="spellStart"/>
      <w:proofErr w:type="gramStart"/>
      <w:r w:rsidRPr="005908F3">
        <w:rPr>
          <w:sz w:val="16"/>
          <w:szCs w:val="16"/>
        </w:rPr>
        <w:t>И</w:t>
      </w:r>
      <w:proofErr w:type="spellEnd"/>
      <w:proofErr w:type="gramEnd"/>
      <w:r w:rsidRPr="005908F3">
        <w:rPr>
          <w:sz w:val="16"/>
          <w:szCs w:val="16"/>
        </w:rPr>
        <w:t xml:space="preserve"> «Об открытии и закрытии банковских счетов, счетов по вкладам (депозитам), депозитных счетов».  Для подтверждения полномочий доверенного лица представляется доверенность  либо ее копия, заверенная нотариально.</w:t>
      </w:r>
    </w:p>
    <w:p w:rsidR="005908F3" w:rsidRPr="005908F3" w:rsidRDefault="005908F3" w:rsidP="005908F3">
      <w:pPr>
        <w:pStyle w:val="a3"/>
        <w:rPr>
          <w:sz w:val="16"/>
          <w:szCs w:val="16"/>
        </w:rPr>
      </w:pPr>
      <w:r w:rsidRPr="005908F3">
        <w:rPr>
          <w:rStyle w:val="a5"/>
          <w:sz w:val="16"/>
          <w:szCs w:val="16"/>
        </w:rPr>
        <w:lastRenderedPageBreak/>
        <w:t>2</w:t>
      </w:r>
      <w:r w:rsidRPr="005908F3">
        <w:rPr>
          <w:sz w:val="16"/>
          <w:szCs w:val="16"/>
        </w:rPr>
        <w:t xml:space="preserve"> Подписываются типовые формы, утвержденные Банком.</w:t>
      </w:r>
    </w:p>
    <w:p w:rsidR="005908F3" w:rsidRPr="005908F3" w:rsidRDefault="005908F3" w:rsidP="005908F3">
      <w:pPr>
        <w:pStyle w:val="a3"/>
        <w:rPr>
          <w:sz w:val="16"/>
          <w:szCs w:val="16"/>
        </w:rPr>
      </w:pPr>
      <w:r w:rsidRPr="005908F3">
        <w:rPr>
          <w:rStyle w:val="a5"/>
          <w:sz w:val="16"/>
          <w:szCs w:val="16"/>
        </w:rPr>
        <w:t>3</w:t>
      </w:r>
      <w:r w:rsidRPr="005908F3">
        <w:rPr>
          <w:sz w:val="16"/>
          <w:szCs w:val="16"/>
        </w:rPr>
        <w:t xml:space="preserve"> Все графы анкеты, должны быть заполнены.</w:t>
      </w:r>
    </w:p>
    <w:p w:rsidR="005908F3" w:rsidRPr="005908F3" w:rsidRDefault="005908F3" w:rsidP="005908F3">
      <w:pPr>
        <w:pStyle w:val="a7"/>
        <w:rPr>
          <w:sz w:val="16"/>
          <w:szCs w:val="16"/>
        </w:rPr>
      </w:pPr>
      <w:r w:rsidRPr="005908F3">
        <w:rPr>
          <w:rStyle w:val="a5"/>
          <w:sz w:val="16"/>
          <w:szCs w:val="16"/>
        </w:rPr>
        <w:t>4</w:t>
      </w:r>
      <w:r w:rsidRPr="005908F3">
        <w:rPr>
          <w:sz w:val="16"/>
          <w:szCs w:val="16"/>
        </w:rPr>
        <w:t xml:space="preserve"> Предъявляется Ответственному сотруднику Банка при подаче для рассмотрения документов на открытие счета. Ответственный сотрудник </w:t>
      </w:r>
      <w:proofErr w:type="gramStart"/>
      <w:r w:rsidRPr="005908F3">
        <w:rPr>
          <w:sz w:val="16"/>
          <w:szCs w:val="16"/>
        </w:rPr>
        <w:t>сверяет сведения предоставленные Клиентом с данными документа удостоверяющего личность/снимает</w:t>
      </w:r>
      <w:proofErr w:type="gramEnd"/>
      <w:r w:rsidRPr="005908F3">
        <w:rPr>
          <w:sz w:val="16"/>
          <w:szCs w:val="16"/>
        </w:rPr>
        <w:t xml:space="preserve"> копию со всех страниц документа для приобщения к юридическому делу Клиента.  Лица, не являющиеся гражданами РФ, дополнительно представляют миграционную карту  и (или) документ, подтверждающий их право на пребывание (проживание</w:t>
      </w:r>
      <w:proofErr w:type="gramStart"/>
      <w:r w:rsidRPr="005908F3">
        <w:rPr>
          <w:sz w:val="16"/>
          <w:szCs w:val="16"/>
        </w:rPr>
        <w:t xml:space="preserve"> )</w:t>
      </w:r>
      <w:proofErr w:type="gramEnd"/>
      <w:r w:rsidRPr="005908F3">
        <w:rPr>
          <w:sz w:val="16"/>
          <w:szCs w:val="16"/>
        </w:rPr>
        <w:t xml:space="preserve"> в РФ, в случае, если их наличии предусмотрено законодательством РФ</w:t>
      </w:r>
    </w:p>
    <w:p w:rsidR="005908F3" w:rsidRPr="005908F3" w:rsidRDefault="005908F3" w:rsidP="005908F3">
      <w:pPr>
        <w:pStyle w:val="a7"/>
        <w:rPr>
          <w:sz w:val="16"/>
          <w:szCs w:val="16"/>
        </w:rPr>
      </w:pPr>
    </w:p>
    <w:p w:rsidR="005908F3" w:rsidRPr="005908F3" w:rsidRDefault="005908F3" w:rsidP="005908F3">
      <w:pPr>
        <w:pStyle w:val="2"/>
        <w:rPr>
          <w:color w:val="auto"/>
          <w:sz w:val="16"/>
          <w:szCs w:val="16"/>
        </w:rPr>
      </w:pPr>
    </w:p>
    <w:p w:rsidR="00D84FBE" w:rsidRPr="005908F3" w:rsidRDefault="00D84FBE">
      <w:pPr>
        <w:rPr>
          <w:sz w:val="16"/>
          <w:szCs w:val="16"/>
          <w:lang/>
        </w:rPr>
      </w:pPr>
    </w:p>
    <w:sectPr w:rsidR="00D84FBE" w:rsidRPr="005908F3" w:rsidSect="00D84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99D" w:rsidRDefault="00C3399D" w:rsidP="005908F3">
      <w:r>
        <w:separator/>
      </w:r>
    </w:p>
  </w:endnote>
  <w:endnote w:type="continuationSeparator" w:id="0">
    <w:p w:rsidR="00C3399D" w:rsidRDefault="00C3399D" w:rsidP="005908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99D" w:rsidRDefault="00C3399D" w:rsidP="005908F3">
      <w:r>
        <w:separator/>
      </w:r>
    </w:p>
  </w:footnote>
  <w:footnote w:type="continuationSeparator" w:id="0">
    <w:p w:rsidR="00C3399D" w:rsidRDefault="00C3399D" w:rsidP="005908F3">
      <w:r>
        <w:continuationSeparator/>
      </w:r>
    </w:p>
  </w:footnote>
  <w:footnote w:id="1">
    <w:p w:rsidR="005908F3" w:rsidRDefault="005908F3" w:rsidP="005908F3">
      <w:pPr>
        <w:pStyle w:val="a3"/>
      </w:pPr>
    </w:p>
  </w:footnote>
  <w:footnote w:id="2">
    <w:p w:rsidR="005908F3" w:rsidRDefault="005908F3" w:rsidP="005908F3">
      <w:pPr>
        <w:pStyle w:val="a3"/>
      </w:pPr>
    </w:p>
  </w:footnote>
  <w:footnote w:id="3">
    <w:p w:rsidR="005908F3" w:rsidRDefault="005908F3" w:rsidP="005908F3">
      <w:pPr>
        <w:pStyle w:val="a3"/>
      </w:pPr>
    </w:p>
  </w:footnote>
  <w:footnote w:id="4">
    <w:p w:rsidR="005908F3" w:rsidRDefault="005908F3" w:rsidP="005908F3">
      <w:pPr>
        <w:pStyle w:val="a3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050CD"/>
    <w:multiLevelType w:val="hybridMultilevel"/>
    <w:tmpl w:val="338E1F4E"/>
    <w:lvl w:ilvl="0" w:tplc="AE349D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55C7859"/>
    <w:multiLevelType w:val="hybridMultilevel"/>
    <w:tmpl w:val="DB68BB04"/>
    <w:lvl w:ilvl="0" w:tplc="A0123D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B9203B"/>
    <w:multiLevelType w:val="hybridMultilevel"/>
    <w:tmpl w:val="C8CE1BFA"/>
    <w:lvl w:ilvl="0" w:tplc="467EB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08F3"/>
    <w:rsid w:val="005908F3"/>
    <w:rsid w:val="006E74AF"/>
    <w:rsid w:val="00C3399D"/>
    <w:rsid w:val="00C81BF1"/>
    <w:rsid w:val="00D84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8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autoRedefine/>
    <w:uiPriority w:val="99"/>
    <w:qFormat/>
    <w:rsid w:val="005908F3"/>
    <w:pPr>
      <w:keepNext/>
      <w:jc w:val="center"/>
      <w:outlineLvl w:val="1"/>
    </w:pPr>
    <w:rPr>
      <w:b/>
      <w:caps/>
      <w:color w:val="000000"/>
      <w:sz w:val="20"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908F3"/>
    <w:rPr>
      <w:rFonts w:ascii="Times New Roman" w:eastAsia="Times New Roman" w:hAnsi="Times New Roman" w:cs="Times New Roman"/>
      <w:b/>
      <w:caps/>
      <w:color w:val="000000"/>
      <w:sz w:val="20"/>
      <w:lang/>
    </w:rPr>
  </w:style>
  <w:style w:type="paragraph" w:styleId="a3">
    <w:name w:val="footnote text"/>
    <w:basedOn w:val="a"/>
    <w:link w:val="a4"/>
    <w:semiHidden/>
    <w:rsid w:val="005908F3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5908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5908F3"/>
    <w:rPr>
      <w:vertAlign w:val="superscript"/>
    </w:rPr>
  </w:style>
  <w:style w:type="paragraph" w:styleId="a6">
    <w:name w:val="caption"/>
    <w:basedOn w:val="a"/>
    <w:uiPriority w:val="99"/>
    <w:qFormat/>
    <w:rsid w:val="005908F3"/>
    <w:pPr>
      <w:jc w:val="center"/>
    </w:pPr>
    <w:rPr>
      <w:b/>
    </w:rPr>
  </w:style>
  <w:style w:type="paragraph" w:styleId="a7">
    <w:name w:val="annotation text"/>
    <w:basedOn w:val="a"/>
    <w:link w:val="a8"/>
    <w:uiPriority w:val="99"/>
    <w:semiHidden/>
    <w:rsid w:val="005908F3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908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0B984BD6DE26BBF7424368B33A937334137617332A58F511BB4B796E9EAD19A1DA9BC9891B6AF3966A6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857</Words>
  <Characters>4889</Characters>
  <Application>Microsoft Office Word</Application>
  <DocSecurity>0</DocSecurity>
  <Lines>40</Lines>
  <Paragraphs>11</Paragraphs>
  <ScaleCrop>false</ScaleCrop>
  <Company/>
  <LinksUpToDate>false</LinksUpToDate>
  <CharactersWithSpaces>5735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lebedeva.na</dc:creator>
  <cp:lastModifiedBy>lebedeva.na</cp:lastModifiedBy>
  <cp:revision>1</cp:revision>
  <dcterms:created xsi:type="dcterms:W3CDTF">2017-07-27T12:06:00Z</dcterms:created>
  <dcterms:modified xsi:type="dcterms:W3CDTF">2017-07-27T12:07:00Z</dcterms:modified>
</cp:coreProperties>
</file>